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C0" w:rsidRDefault="00807AC0"/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</w:t>
      </w:r>
      <w:r w:rsidRPr="00807AC0">
        <w:rPr>
          <w:rFonts w:ascii="Times New Roman" w:eastAsia="Times New Roman" w:hAnsi="Times New Roman"/>
          <w:noProof/>
        </w:rPr>
        <w:drawing>
          <wp:inline distT="0" distB="0" distL="0" distR="0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lang w:eastAsia="ar-SA"/>
        </w:rPr>
      </w:pP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АДМИНИСТРАЦИИ</w:t>
      </w: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ab/>
        <w:t>МУНИЦИПАЛЬНОГО ОБРАЗОВАНИЯ</w:t>
      </w:r>
      <w:r w:rsidRPr="00807AC0">
        <w:rPr>
          <w:rFonts w:ascii="Times New Roman" w:eastAsia="Times New Roman" w:hAnsi="Times New Roman"/>
          <w:lang w:eastAsia="ar-SA"/>
        </w:rPr>
        <w:tab/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>КРАСНООЗЕРНОЕ СЕЛЬСКОЕ ПОСЕЛЕНИЕ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ЛЕНИНГРАДСКОЙ ОБЛАСТИ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</w:p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>ПОСТАНОВЛЕНИЕ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7A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ноября</w: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  2021</w:t>
      </w:r>
      <w:proofErr w:type="gramEnd"/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                       №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F2D67">
        <w:rPr>
          <w:rFonts w:ascii="Times New Roman" w:eastAsia="Times New Roman" w:hAnsi="Times New Roman"/>
          <w:sz w:val="24"/>
          <w:szCs w:val="24"/>
          <w:lang w:eastAsia="ar-SA"/>
        </w:rPr>
        <w:t>64</w:t>
      </w:r>
    </w:p>
    <w:p w:rsidR="00807AC0" w:rsidRPr="00807AC0" w:rsidRDefault="00807AC0" w:rsidP="00807AC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00"/>
      </w:tblGrid>
      <w:tr w:rsidR="00807AC0" w:rsidRPr="00807AC0" w:rsidTr="00807AC0">
        <w:trPr>
          <w:trHeight w:val="849"/>
        </w:trPr>
        <w:tc>
          <w:tcPr>
            <w:tcW w:w="4700" w:type="dxa"/>
            <w:shd w:val="clear" w:color="auto" w:fill="auto"/>
          </w:tcPr>
          <w:p w:rsidR="00807AC0" w:rsidRPr="00EF2D67" w:rsidRDefault="00EF2D67" w:rsidP="00F573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Перечня главных администраторов доходов местного бюджета муниципального образования </w:t>
            </w:r>
            <w:r w:rsidR="00F57378">
              <w:rPr>
                <w:rFonts w:ascii="Times New Roman" w:eastAsia="Times New Roman" w:hAnsi="Times New Roman"/>
                <w:sz w:val="24"/>
                <w:szCs w:val="24"/>
              </w:rPr>
              <w:t>Красноозерное</w:t>
            </w:r>
            <w:r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  <w:bookmarkStart w:id="0" w:name="_GoBack"/>
        <w:bookmarkEnd w:id="0"/>
      </w:tr>
    </w:tbl>
    <w:p w:rsidR="00807AC0" w:rsidRDefault="00807AC0"/>
    <w:p w:rsidR="00EF2D67" w:rsidRPr="00EF2D67" w:rsidRDefault="00EF2D67" w:rsidP="00EF2D6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right="42"/>
        <w:jc w:val="center"/>
        <w:rPr>
          <w:rFonts w:ascii="Times New Roman" w:eastAsia="SimSun" w:hAnsi="Times New Roman"/>
          <w:bCs/>
          <w:sz w:val="24"/>
          <w:szCs w:val="24"/>
          <w:lang w:eastAsia="ar-SA"/>
        </w:rPr>
      </w:pP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В соответствии с пунктами 3.1 и 3.2 статьи 160.1 и пунктом 4 статьи 160.2 Бюджетного кодекса Российской Федерации, Приказом Минфина России от 06.06.2019 N 85н (ред. от 29.07.2021)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администрация муниципального образования </w:t>
      </w:r>
      <w:r w:rsidR="00F57378">
        <w:rPr>
          <w:rFonts w:ascii="Times New Roman" w:eastAsia="Times New Roman" w:hAnsi="Times New Roman"/>
          <w:sz w:val="24"/>
          <w:szCs w:val="24"/>
        </w:rPr>
        <w:t>Красноозерное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>ПОСТАНОВЛЯЕТ:</w:t>
      </w: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1.</w:t>
      </w:r>
      <w:r w:rsidRPr="00EF2D67">
        <w:rPr>
          <w:rFonts w:ascii="Times New Roman" w:eastAsia="Times New Roman" w:hAnsi="Times New Roman"/>
          <w:sz w:val="24"/>
          <w:szCs w:val="24"/>
        </w:rPr>
        <w:tab/>
        <w:t xml:space="preserve">Утвердить Перечень главных администраторов доходов местного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Красноозерное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согласно приложению 1 к настоящему постановлению.</w:t>
      </w: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>2. Настоящее постановление применяется к правоотношениям, возникающим при составлении и исполнении областного бюджета, начиная с бюджета на 2022 год и на плановый период 2023 и 2024 годов.</w:t>
      </w:r>
    </w:p>
    <w:p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        3. Опубликовать данное постановление в с</w:t>
      </w:r>
      <w:r>
        <w:rPr>
          <w:rFonts w:ascii="Times New Roman" w:eastAsia="Times New Roman" w:hAnsi="Times New Roman"/>
          <w:sz w:val="24"/>
          <w:szCs w:val="24"/>
        </w:rPr>
        <w:t>редствах массовой информации и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Интернет на сайте </w:t>
      </w:r>
      <w:r w:rsidRPr="00EF2D67">
        <w:rPr>
          <w:rFonts w:ascii="Times New Roman" w:hAnsi="Times New Roman"/>
          <w:sz w:val="24"/>
          <w:szCs w:val="24"/>
        </w:rPr>
        <w:t>«</w:t>
      </w:r>
      <w:hyperlink r:id="rId8" w:history="1">
        <w:r w:rsidRPr="00EF2D67">
          <w:rPr>
            <w:rFonts w:ascii="Times New Roman" w:eastAsia="Lucida Sans Unicode" w:hAnsi="Times New Roman"/>
            <w:kern w:val="1"/>
            <w:sz w:val="24"/>
            <w:szCs w:val="24"/>
            <w:lang w:eastAsia="hi-IN" w:bidi="hi-IN"/>
          </w:rPr>
          <w:t>http://krasnoozernoe.ru</w:t>
        </w:r>
      </w:hyperlink>
      <w:proofErr w:type="gramStart"/>
      <w:r w:rsidRPr="00EF2D67">
        <w:rPr>
          <w:rFonts w:ascii="Times New Roman" w:hAnsi="Times New Roman"/>
          <w:sz w:val="24"/>
          <w:szCs w:val="24"/>
        </w:rPr>
        <w:t>».</w:t>
      </w:r>
      <w:r w:rsidRPr="00EF2D6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        4. Контроль за исполнением настоящего постановления оставляю за собой.             </w:t>
      </w:r>
    </w:p>
    <w:p w:rsidR="00EF2D67" w:rsidRDefault="00EF2D67" w:rsidP="00807AC0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7AC0" w:rsidRPr="00164C24" w:rsidRDefault="00807AC0" w:rsidP="00807AC0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  <w:r w:rsidRPr="00807AC0">
        <w:rPr>
          <w:rFonts w:ascii="Times New Roman" w:hAnsi="Times New Roman"/>
          <w:sz w:val="24"/>
          <w:szCs w:val="24"/>
        </w:rPr>
        <w:t xml:space="preserve">Глава администрации                                   А.Н. </w:t>
      </w:r>
      <w:proofErr w:type="spellStart"/>
      <w:r w:rsidRPr="00807AC0">
        <w:rPr>
          <w:rFonts w:ascii="Times New Roman" w:hAnsi="Times New Roman"/>
          <w:sz w:val="24"/>
          <w:szCs w:val="24"/>
        </w:rPr>
        <w:t>Радецкий</w:t>
      </w:r>
      <w:proofErr w:type="spellEnd"/>
      <w:r w:rsidRPr="00807AC0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07AC0" w:rsidRDefault="00807AC0" w:rsidP="00807AC0">
      <w:pPr>
        <w:rPr>
          <w:rFonts w:ascii="Times New Roman" w:hAnsi="Times New Roman"/>
          <w:sz w:val="24"/>
          <w:szCs w:val="24"/>
        </w:rPr>
      </w:pPr>
    </w:p>
    <w:p w:rsidR="00807AC0" w:rsidRDefault="00807AC0" w:rsidP="00807AC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</w:t>
      </w:r>
      <w:r w:rsidRPr="00807AC0">
        <w:rPr>
          <w:rFonts w:ascii="Times New Roman" w:hAnsi="Times New Roman"/>
          <w:sz w:val="20"/>
          <w:szCs w:val="20"/>
        </w:rPr>
        <w:t>сп. Смирнова Н.Г. (67-525)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7AC0" w:rsidRPr="00807AC0" w:rsidRDefault="00807AC0" w:rsidP="00807AC0">
      <w:pPr>
        <w:rPr>
          <w:rFonts w:ascii="Times New Roman" w:hAnsi="Times New Roman"/>
          <w:sz w:val="20"/>
          <w:szCs w:val="20"/>
        </w:rPr>
        <w:sectPr w:rsidR="00807AC0" w:rsidRPr="00807AC0" w:rsidSect="00807AC0">
          <w:footerReference w:type="default" r:id="rId9"/>
          <w:footerReference w:type="first" r:id="rId10"/>
          <w:pgSz w:w="11906" w:h="16838"/>
          <w:pgMar w:top="709" w:right="991" w:bottom="851" w:left="1701" w:header="1134" w:footer="851" w:gutter="0"/>
          <w:pgNumType w:start="2"/>
          <w:cols w:space="720"/>
          <w:titlePg/>
          <w:docGrid w:linePitch="360"/>
        </w:sectPr>
      </w:pPr>
      <w:r w:rsidRPr="00807AC0">
        <w:rPr>
          <w:rFonts w:ascii="Times New Roman" w:hAnsi="Times New Roman"/>
          <w:sz w:val="20"/>
          <w:szCs w:val="20"/>
        </w:rPr>
        <w:t>Разослано: дело-2, прокуратура -1</w:t>
      </w:r>
    </w:p>
    <w:p w:rsidR="00EF2D67" w:rsidRDefault="00EF2D67" w:rsidP="00EF2D67">
      <w:pPr>
        <w:widowControl w:val="0"/>
        <w:jc w:val="right"/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F2D67" w:rsidRPr="00EF2D67" w:rsidRDefault="00EF2D67" w:rsidP="00EF2D67">
      <w:pPr>
        <w:framePr w:hSpace="180" w:wrap="around" w:vAnchor="text" w:hAnchor="margin" w:xAlign="right" w:y="-427"/>
        <w:suppressAutoHyphens/>
        <w:spacing w:after="0" w:line="240" w:lineRule="auto"/>
        <w:ind w:left="-60" w:firstLine="60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>Утверждено: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 xml:space="preserve">Постановлением </w:t>
      </w:r>
      <w:r w:rsidRPr="00EF2D67">
        <w:rPr>
          <w:rFonts w:ascii="Times New Roman" w:eastAsia="Times New Roman" w:hAnsi="Times New Roman"/>
          <w:lang w:eastAsia="ar-SA"/>
        </w:rPr>
        <w:t xml:space="preserve"> муниципального</w:t>
      </w:r>
      <w:proofErr w:type="gramEnd"/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 xml:space="preserve"> образования Красноозерное сельское поселение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 xml:space="preserve"> Приозерского муниципального района 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 xml:space="preserve">Ленинградской области               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>От</w:t>
      </w:r>
      <w:r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lang w:eastAsia="ar-SA"/>
        </w:rPr>
        <w:t>15</w:t>
      </w:r>
      <w:r w:rsidRPr="00EF2D67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 ноября</w:t>
      </w:r>
      <w:proofErr w:type="gramEnd"/>
      <w:r w:rsidRPr="00EF2D67">
        <w:rPr>
          <w:rFonts w:ascii="Times New Roman" w:eastAsia="Times New Roman" w:hAnsi="Times New Roman"/>
          <w:lang w:eastAsia="ar-SA"/>
        </w:rPr>
        <w:t xml:space="preserve"> 2021 года  №</w:t>
      </w:r>
      <w:r>
        <w:rPr>
          <w:rFonts w:ascii="Times New Roman" w:eastAsia="Times New Roman" w:hAnsi="Times New Roman"/>
          <w:lang w:eastAsia="ar-SA"/>
        </w:rPr>
        <w:t>364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>Прило</w:t>
      </w:r>
      <w:r>
        <w:rPr>
          <w:rFonts w:ascii="Times New Roman" w:eastAsia="Times New Roman" w:hAnsi="Times New Roman"/>
          <w:lang w:eastAsia="ar-SA"/>
        </w:rPr>
        <w:t>жение № 1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34"/>
        <w:gridCol w:w="2086"/>
        <w:gridCol w:w="5438"/>
      </w:tblGrid>
      <w:tr w:rsidR="00EF2D67" w:rsidRPr="00EF2D67" w:rsidTr="00CE47D5">
        <w:trPr>
          <w:trHeight w:val="148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F2D67" w:rsidRPr="00EF2D67" w:rsidRDefault="00EF2D67" w:rsidP="00EF2D6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и коды главных администраторов доходов   бюджета муниципального</w:t>
            </w:r>
          </w:p>
          <w:p w:rsidR="00EF2D67" w:rsidRPr="00EF2D67" w:rsidRDefault="00EF2D67" w:rsidP="00EF2D6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Красноозерное сельское поселение   муниципального образования Приозерский муниципальный район Ленинградской области на 2022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плановый период 2023 и 2024 годы</w:t>
            </w:r>
          </w:p>
        </w:tc>
      </w:tr>
      <w:tr w:rsidR="00EF2D67" w:rsidRPr="00EF2D67" w:rsidTr="00CE47D5">
        <w:trPr>
          <w:trHeight w:val="1020"/>
        </w:trPr>
        <w:tc>
          <w:tcPr>
            <w:tcW w:w="1596" w:type="dxa"/>
            <w:tcBorders>
              <w:top w:val="single" w:sz="4" w:space="0" w:color="auto"/>
            </w:tcBorders>
            <w:hideMark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Код администратора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hideMark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Код дохода</w:t>
            </w:r>
          </w:p>
        </w:tc>
        <w:tc>
          <w:tcPr>
            <w:tcW w:w="5438" w:type="dxa"/>
            <w:tcBorders>
              <w:top w:val="single" w:sz="4" w:space="0" w:color="auto"/>
            </w:tcBorders>
            <w:hideMark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Наименование доходного источника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hideMark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028" w:type="dxa"/>
            <w:hideMark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5438" w:type="dxa"/>
            <w:hideMark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rPr>
                <w:rFonts w:ascii="Times New Roman" w:eastAsia="Times New Roman" w:hAnsi="Times New Roman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 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 xml:space="preserve">Администрация муниципального образования Красноозерное </w:t>
            </w:r>
            <w:proofErr w:type="gramStart"/>
            <w:r w:rsidRPr="00EF2D67">
              <w:rPr>
                <w:rFonts w:ascii="Times New Roman" w:eastAsia="Times New Roman" w:hAnsi="Times New Roman"/>
                <w:lang w:eastAsia="ar-SA"/>
              </w:rPr>
              <w:t>сельское  поселение</w:t>
            </w:r>
            <w:proofErr w:type="gramEnd"/>
            <w:r w:rsidRPr="00EF2D67">
              <w:rPr>
                <w:rFonts w:ascii="Times New Roman" w:eastAsia="Times New Roman" w:hAnsi="Times New Roman"/>
                <w:lang w:eastAsia="ar-SA"/>
              </w:rPr>
              <w:t xml:space="preserve">   Приозерского           муниципального  района Ленинградской области (ИНН 4712039421/471201001)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10804020011000110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Государственная пошлина за совершение нотариальных действий должностными лицами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11103050100000120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11105025100000120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поселений( за</w:t>
            </w:r>
            <w:proofErr w:type="gramEnd"/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исключением земельных участков муниципальных бюджетных и автономных учреждений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11105035100000120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11105075100000120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11109045100000120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11301995100000130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11302995100000130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Прочие доходы от компенсации затрат бюджетов поселений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11401050100000410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Доходы бюджетов поселений от продажи квартир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11402052100000410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11402052100000440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11402053100000410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11402053100000440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11406025100000430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11602020020000140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11607010100000140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11607090100000140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11610123010101140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</w:t>
            </w:r>
            <w:r w:rsidRPr="00EF2D67">
              <w:rPr>
                <w:rFonts w:ascii="Times New Roman" w:eastAsia="Times New Roman" w:hAnsi="Times New Roman"/>
                <w:lang w:eastAsia="ar-SA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11701050100000180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11705050100000180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Прочие неналоговые доходы бюджетов поселений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20215001100000150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20215002100000150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20216001100000150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20219999100000150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Прочие дотации бюджетам сельских поселений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20220041100000150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20220077100000150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20220079100000150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20220216100000150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20220298100000150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20220299100000150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20220301100000150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20220302100000150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 xml:space="preserve">Субсидии бюджетам поселений на обеспечение мероприятий по капитальному ремонту </w:t>
            </w:r>
            <w:r w:rsidRPr="00EF2D67">
              <w:rPr>
                <w:rFonts w:ascii="Times New Roman" w:eastAsia="Times New Roman" w:hAnsi="Times New Roman"/>
                <w:lang w:eastAsia="ar-SA"/>
              </w:rPr>
              <w:lastRenderedPageBreak/>
              <w:t>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20225555100000150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20229999100000150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Прочие субсидии бюджетам сельских поселений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20230024100000150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20235118100000150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20239999100000150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Прочие субвенции бюджетам сельских поселений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20245160100000150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20245550100000150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20249999100000150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20705010100000150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20705020100000150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20705030100000150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EF2D67" w:rsidRPr="00EF2D67" w:rsidTr="00CE47D5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21960010100000150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EF2D67" w:rsidRDefault="00EF2D67" w:rsidP="00EF2D67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color w:val="00000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EF2D67" w:rsidRDefault="00EF2D67" w:rsidP="00EF2D67">
      <w:pPr>
        <w:widowControl w:val="0"/>
        <w:jc w:val="right"/>
      </w:pPr>
    </w:p>
    <w:p w:rsidR="00EF2D67" w:rsidRDefault="00EF2D67" w:rsidP="00EF2D67">
      <w:pPr>
        <w:widowControl w:val="0"/>
        <w:jc w:val="right"/>
      </w:pPr>
    </w:p>
    <w:p w:rsidR="00D21CD3" w:rsidRDefault="00D21CD3"/>
    <w:sectPr w:rsidR="00D2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30D" w:rsidRDefault="005D430D" w:rsidP="00807AC0">
      <w:pPr>
        <w:spacing w:after="0" w:line="240" w:lineRule="auto"/>
      </w:pPr>
      <w:r>
        <w:separator/>
      </w:r>
    </w:p>
  </w:endnote>
  <w:endnote w:type="continuationSeparator" w:id="0">
    <w:p w:rsidR="005D430D" w:rsidRDefault="005D430D" w:rsidP="008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0" w:rsidRDefault="00807AC0">
    <w:pPr>
      <w:pStyle w:val="a5"/>
      <w:jc w:val="center"/>
    </w:pPr>
    <w:r>
      <w:t>2</w:t>
    </w:r>
  </w:p>
  <w:p w:rsidR="00807AC0" w:rsidRDefault="00807AC0">
    <w:pPr>
      <w:pStyle w:val="a5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0" w:rsidRDefault="00807AC0">
    <w:pPr>
      <w:pStyle w:val="a5"/>
      <w:jc w:val="center"/>
    </w:pPr>
  </w:p>
  <w:p w:rsidR="00807AC0" w:rsidRDefault="00807A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30D" w:rsidRDefault="005D430D" w:rsidP="00807AC0">
      <w:pPr>
        <w:spacing w:after="0" w:line="240" w:lineRule="auto"/>
      </w:pPr>
      <w:r>
        <w:separator/>
      </w:r>
    </w:p>
  </w:footnote>
  <w:footnote w:type="continuationSeparator" w:id="0">
    <w:p w:rsidR="005D430D" w:rsidRDefault="005D430D" w:rsidP="0080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E"/>
    <w:rsid w:val="005D430D"/>
    <w:rsid w:val="006512A7"/>
    <w:rsid w:val="00807AC0"/>
    <w:rsid w:val="00A86C2E"/>
    <w:rsid w:val="00CE547E"/>
    <w:rsid w:val="00D21CD3"/>
    <w:rsid w:val="00EF2D67"/>
    <w:rsid w:val="00F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77D0E1-3904-4287-9F48-47D430BC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C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AC0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AC0"/>
    <w:rPr>
      <w:rFonts w:eastAsiaTheme="minorEastAsi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C0"/>
    <w:rPr>
      <w:rFonts w:ascii="Segoe UI" w:eastAsiaTheme="minorEastAsia" w:hAnsi="Segoe UI" w:cs="Segoe UI"/>
      <w:sz w:val="18"/>
      <w:szCs w:val="18"/>
    </w:rPr>
  </w:style>
  <w:style w:type="paragraph" w:customStyle="1" w:styleId="1">
    <w:name w:val="Знак Знак Знак1"/>
    <w:basedOn w:val="a"/>
    <w:rsid w:val="00EF2D6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39"/>
    <w:rsid w:val="00EF2D6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F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2021-11-16T10:53:00Z</cp:lastPrinted>
  <dcterms:created xsi:type="dcterms:W3CDTF">2021-11-16T09:53:00Z</dcterms:created>
  <dcterms:modified xsi:type="dcterms:W3CDTF">2021-11-16T10:53:00Z</dcterms:modified>
</cp:coreProperties>
</file>